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961336">
        <w:rPr>
          <w:sz w:val="24"/>
          <w:szCs w:val="24"/>
        </w:rPr>
        <w:t>19</w:t>
      </w:r>
      <w:r w:rsidRPr="00001878">
        <w:rPr>
          <w:sz w:val="24"/>
          <w:szCs w:val="24"/>
        </w:rPr>
        <w:t xml:space="preserve">» </w:t>
      </w:r>
      <w:r w:rsidR="00961336">
        <w:rPr>
          <w:sz w:val="24"/>
          <w:szCs w:val="24"/>
        </w:rPr>
        <w:t>апреля</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AF3518" w:rsidRPr="00737B13" w:rsidRDefault="00961336" w:rsidP="00AF3518">
      <w:pPr>
        <w:jc w:val="center"/>
      </w:pPr>
      <w:r>
        <w:t>Оказание</w:t>
      </w:r>
      <w:r w:rsidRPr="007440D8">
        <w:t xml:space="preserve"> услуги </w:t>
      </w:r>
      <w:r>
        <w:t xml:space="preserve">по </w:t>
      </w:r>
      <w:r w:rsidR="006C7D4E">
        <w:t>аттестации</w:t>
      </w:r>
      <w:r>
        <w:t xml:space="preserve"> установки поверочной ВПУ-</w:t>
      </w:r>
      <w:proofErr w:type="spellStart"/>
      <w:r>
        <w:t>Энерго</w:t>
      </w:r>
      <w:proofErr w:type="spellEnd"/>
      <w:r>
        <w:t xml:space="preserve"> в качестве эталона в 2023 году</w:t>
      </w:r>
      <w:r w:rsidR="00AF3518" w:rsidRPr="00737B13">
        <w:t>.</w:t>
      </w:r>
    </w:p>
    <w:p w:rsidR="00086A3B" w:rsidRPr="00173E02" w:rsidRDefault="00086A3B" w:rsidP="00D23BE4">
      <w:pPr>
        <w:jc w:val="center"/>
        <w:rPr>
          <w:b/>
          <w:bCs/>
          <w:sz w:val="24"/>
          <w:szCs w:val="24"/>
        </w:rPr>
      </w:pP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961336" w:rsidP="006C7D4E">
            <w:pPr>
              <w:spacing w:line="240" w:lineRule="auto"/>
              <w:ind w:firstLine="0"/>
              <w:contextualSpacing/>
              <w:rPr>
                <w:sz w:val="22"/>
                <w:szCs w:val="22"/>
              </w:rPr>
            </w:pPr>
            <w:r w:rsidRPr="00961336">
              <w:rPr>
                <w:b/>
                <w:i/>
                <w:sz w:val="22"/>
                <w:szCs w:val="22"/>
              </w:rPr>
              <w:t xml:space="preserve">Оказание услуги по </w:t>
            </w:r>
            <w:r w:rsidR="006C7D4E">
              <w:rPr>
                <w:b/>
                <w:i/>
                <w:sz w:val="22"/>
                <w:szCs w:val="22"/>
              </w:rPr>
              <w:t>аттестации</w:t>
            </w:r>
            <w:r w:rsidRPr="00961336">
              <w:rPr>
                <w:b/>
                <w:i/>
                <w:sz w:val="22"/>
                <w:szCs w:val="22"/>
              </w:rPr>
              <w:t xml:space="preserve"> установки поверочной ВПУ-</w:t>
            </w:r>
            <w:proofErr w:type="spellStart"/>
            <w:r w:rsidRPr="00961336">
              <w:rPr>
                <w:b/>
                <w:i/>
                <w:sz w:val="22"/>
                <w:szCs w:val="22"/>
              </w:rPr>
              <w:t>Энерго</w:t>
            </w:r>
            <w:proofErr w:type="spellEnd"/>
            <w:r w:rsidRPr="00961336">
              <w:rPr>
                <w:b/>
                <w:i/>
                <w:sz w:val="22"/>
                <w:szCs w:val="22"/>
              </w:rPr>
              <w:t xml:space="preserve"> в качестве эталона в 2023 году</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7109D">
              <w:rPr>
                <w:b/>
                <w:i/>
                <w:sz w:val="22"/>
                <w:szCs w:val="22"/>
                <w:highlight w:val="yellow"/>
              </w:rPr>
              <w:t>15</w:t>
            </w:r>
            <w:r w:rsidR="000D759E" w:rsidRPr="00C65847">
              <w:rPr>
                <w:b/>
                <w:i/>
                <w:sz w:val="22"/>
                <w:szCs w:val="22"/>
                <w:highlight w:val="yellow"/>
              </w:rPr>
              <w:t>.</w:t>
            </w:r>
            <w:r w:rsidR="00AF3518">
              <w:rPr>
                <w:b/>
                <w:i/>
                <w:sz w:val="22"/>
                <w:szCs w:val="22"/>
                <w:highlight w:val="yellow"/>
              </w:rPr>
              <w:t>0</w:t>
            </w:r>
            <w:r w:rsidR="0017109D">
              <w:rPr>
                <w:b/>
                <w:i/>
                <w:sz w:val="22"/>
                <w:szCs w:val="22"/>
                <w:highlight w:val="yellow"/>
              </w:rPr>
              <w:t>5</w:t>
            </w:r>
            <w:bookmarkStart w:id="2" w:name="_GoBack"/>
            <w:bookmarkEnd w:id="2"/>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961336" w:rsidP="00961336">
            <w:pPr>
              <w:spacing w:line="240" w:lineRule="auto"/>
              <w:ind w:firstLine="0"/>
              <w:contextualSpacing/>
              <w:jc w:val="left"/>
              <w:rPr>
                <w:sz w:val="22"/>
                <w:szCs w:val="22"/>
              </w:rPr>
            </w:pPr>
            <w:r>
              <w:rPr>
                <w:sz w:val="22"/>
                <w:szCs w:val="22"/>
              </w:rPr>
              <w:t xml:space="preserve">Сентябрь </w:t>
            </w:r>
            <w:r w:rsidR="004057B3" w:rsidRPr="00001878">
              <w:rPr>
                <w:sz w:val="22"/>
                <w:szCs w:val="22"/>
              </w:rPr>
              <w:t>202</w:t>
            </w:r>
            <w:r w:rsidR="002E3E77">
              <w:rPr>
                <w:sz w:val="22"/>
                <w:szCs w:val="22"/>
              </w:rPr>
              <w:t>3</w:t>
            </w:r>
            <w:r w:rsidR="004057B3" w:rsidRPr="00001878">
              <w:rPr>
                <w:sz w:val="22"/>
                <w:szCs w:val="22"/>
              </w:rPr>
              <w:t>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961336" w:rsidRPr="00961336" w:rsidRDefault="00961336" w:rsidP="00961336">
            <w:pPr>
              <w:spacing w:line="240" w:lineRule="auto"/>
              <w:ind w:firstLine="0"/>
              <w:contextualSpacing/>
              <w:rPr>
                <w:sz w:val="22"/>
                <w:szCs w:val="22"/>
              </w:rPr>
            </w:pPr>
            <w:r w:rsidRPr="00961336">
              <w:rPr>
                <w:sz w:val="22"/>
                <w:szCs w:val="22"/>
              </w:rPr>
              <w:t>342 000,00 руб. (Триста сорок две тысячи рублей, 00 коп.) без учета НДС.</w:t>
            </w:r>
          </w:p>
          <w:p w:rsidR="00010494" w:rsidRPr="00001878" w:rsidRDefault="00010494" w:rsidP="000D759E">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1D6303" w:rsidP="001D6303">
            <w:pPr>
              <w:pStyle w:val="ConsPlusNormal"/>
              <w:ind w:firstLine="0"/>
              <w:jc w:val="both"/>
              <w:outlineLvl w:val="0"/>
              <w:rPr>
                <w:sz w:val="22"/>
                <w:szCs w:val="22"/>
              </w:rPr>
            </w:pPr>
            <w:r>
              <w:rPr>
                <w:rFonts w:ascii="Times New Roman" w:hAnsi="Times New Roman" w:cs="Times New Roman"/>
                <w:color w:val="000000"/>
                <w:sz w:val="24"/>
                <w:szCs w:val="24"/>
              </w:rPr>
              <w:t>предоплата</w:t>
            </w:r>
            <w:r w:rsidRPr="00CE7094">
              <w:rPr>
                <w:rFonts w:ascii="Times New Roman" w:hAnsi="Times New Roman" w:cs="Times New Roman"/>
                <w:color w:val="000000"/>
                <w:sz w:val="24"/>
                <w:szCs w:val="24"/>
              </w:rPr>
              <w:t xml:space="preserve"> 50 % от общей стоимости перед выполнением работ и 50 % </w:t>
            </w:r>
            <w:r>
              <w:rPr>
                <w:rFonts w:ascii="Times New Roman" w:hAnsi="Times New Roman" w:cs="Times New Roman"/>
                <w:color w:val="000000"/>
                <w:sz w:val="24"/>
                <w:szCs w:val="24"/>
              </w:rPr>
              <w:t xml:space="preserve">в течение 7 рабочих дней </w:t>
            </w:r>
            <w:r w:rsidRPr="00CE7094">
              <w:rPr>
                <w:rFonts w:ascii="Times New Roman" w:hAnsi="Times New Roman" w:cs="Times New Roman"/>
                <w:color w:val="000000"/>
                <w:sz w:val="24"/>
                <w:szCs w:val="24"/>
              </w:rPr>
              <w:t>после подписания акта выполненных работ</w:t>
            </w:r>
            <w:r>
              <w:rPr>
                <w:rFonts w:ascii="Times New Roman" w:hAnsi="Times New Roman" w:cs="Times New Roman"/>
                <w:color w:val="000000"/>
                <w:sz w:val="24"/>
                <w:szCs w:val="24"/>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961336" w:rsidP="00961336">
            <w:pPr>
              <w:spacing w:line="240" w:lineRule="auto"/>
              <w:ind w:firstLine="0"/>
              <w:contextualSpacing/>
              <w:jc w:val="left"/>
              <w:rPr>
                <w:sz w:val="22"/>
                <w:szCs w:val="22"/>
              </w:rPr>
            </w:pPr>
            <w:r w:rsidRPr="00961336">
              <w:rPr>
                <w:sz w:val="22"/>
                <w:szCs w:val="22"/>
              </w:rPr>
              <w:t>установка поверочная ВПУ-</w:t>
            </w:r>
            <w:proofErr w:type="spellStart"/>
            <w:r w:rsidRPr="00961336">
              <w:rPr>
                <w:sz w:val="22"/>
                <w:szCs w:val="22"/>
              </w:rPr>
              <w:t>Энерго</w:t>
            </w:r>
            <w:proofErr w:type="spellEnd"/>
            <w:r w:rsidRPr="00961336">
              <w:rPr>
                <w:sz w:val="22"/>
                <w:szCs w:val="22"/>
              </w:rPr>
              <w:t xml:space="preserve"> – 1 шт.</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lastRenderedPageBreak/>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2E3E77" w:rsidP="00961336">
            <w:pPr>
              <w:ind w:right="-2" w:firstLine="0"/>
              <w:rPr>
                <w:bCs/>
                <w:sz w:val="22"/>
                <w:szCs w:val="22"/>
              </w:rPr>
            </w:pPr>
            <w:r w:rsidRPr="002E3E77">
              <w:rPr>
                <w:sz w:val="22"/>
                <w:szCs w:val="22"/>
              </w:rPr>
              <w:t>РФ, Иркутская область</w:t>
            </w:r>
            <w:r w:rsidR="00961336">
              <w:rPr>
                <w:sz w:val="22"/>
                <w:szCs w:val="22"/>
              </w:rPr>
              <w:t xml:space="preserve">, </w:t>
            </w:r>
            <w:r w:rsidR="00961336" w:rsidRPr="00961336">
              <w:rPr>
                <w:sz w:val="22"/>
                <w:szCs w:val="22"/>
              </w:rPr>
              <w:t>г. Иркутск, ул. Байкальская 239 корп. 26А.</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8D5658" w:rsidRDefault="00532704" w:rsidP="008D5658">
            <w:pPr>
              <w:pStyle w:val="Style4"/>
              <w:tabs>
                <w:tab w:val="left" w:pos="413"/>
              </w:tabs>
              <w:spacing w:line="274" w:lineRule="exact"/>
              <w:ind w:left="278" w:right="-144"/>
              <w:rPr>
                <w:rStyle w:val="FontStyle21"/>
              </w:rPr>
            </w:pPr>
            <w:r>
              <w:rPr>
                <w:rFonts w:ascii="Times New Roman" w:hAnsi="Times New Roman"/>
                <w:bCs/>
                <w:sz w:val="22"/>
                <w:szCs w:val="22"/>
              </w:rPr>
              <w:t xml:space="preserve">З) </w:t>
            </w:r>
            <w:r w:rsidR="003A667E" w:rsidRPr="00C65847">
              <w:rPr>
                <w:rFonts w:ascii="Times New Roman" w:hAnsi="Times New Roman"/>
                <w:bCs/>
                <w:sz w:val="22"/>
                <w:szCs w:val="22"/>
              </w:rPr>
              <w:t xml:space="preserve"> </w:t>
            </w:r>
            <w:r w:rsidR="00961336">
              <w:rPr>
                <w:rStyle w:val="FontStyle21"/>
              </w:rPr>
              <w:t xml:space="preserve">        </w:t>
            </w:r>
            <w:r w:rsidR="008D5658" w:rsidRPr="00015F29">
              <w:rPr>
                <w:rStyle w:val="FontStyle21"/>
              </w:rPr>
              <w:t xml:space="preserve">- </w:t>
            </w:r>
            <w:r w:rsidR="008D5658">
              <w:rPr>
                <w:rStyle w:val="FontStyle21"/>
              </w:rPr>
              <w:t>Наличие вторичного</w:t>
            </w:r>
            <w:r w:rsidR="008D5658" w:rsidRPr="00624AB6">
              <w:rPr>
                <w:rStyle w:val="FontStyle21"/>
              </w:rPr>
              <w:t xml:space="preserve"> эталон</w:t>
            </w:r>
            <w:r w:rsidR="008D5658">
              <w:rPr>
                <w:rStyle w:val="FontStyle21"/>
              </w:rPr>
              <w:t>а или рабочее</w:t>
            </w:r>
            <w:r w:rsidR="008D5658" w:rsidRPr="00624AB6">
              <w:rPr>
                <w:rStyle w:val="FontStyle21"/>
              </w:rPr>
              <w:t xml:space="preserve"> эталон</w:t>
            </w:r>
            <w:r w:rsidR="008D5658">
              <w:rPr>
                <w:rStyle w:val="FontStyle21"/>
              </w:rPr>
              <w:t>а</w:t>
            </w:r>
            <w:r w:rsidR="008D5658" w:rsidRPr="00624AB6">
              <w:rPr>
                <w:rStyle w:val="FontStyle21"/>
              </w:rPr>
              <w:t xml:space="preserve"> 1</w:t>
            </w:r>
            <w:r w:rsidR="008D5658">
              <w:rPr>
                <w:rStyle w:val="FontStyle21"/>
              </w:rPr>
              <w:t xml:space="preserve"> </w:t>
            </w:r>
            <w:r w:rsidR="008D5658" w:rsidRPr="00624AB6">
              <w:rPr>
                <w:rStyle w:val="FontStyle21"/>
              </w:rPr>
              <w:t>или 2 разряда из части 1 ГПС (с</w:t>
            </w:r>
            <w:r w:rsidR="008D5658">
              <w:rPr>
                <w:rStyle w:val="FontStyle21"/>
              </w:rPr>
              <w:t xml:space="preserve"> </w:t>
            </w:r>
            <w:r w:rsidR="008D5658" w:rsidRPr="00624AB6">
              <w:rPr>
                <w:rStyle w:val="FontStyle21"/>
              </w:rPr>
              <w:t>необходимым диапазоном расходов)</w:t>
            </w:r>
            <w:r w:rsidR="008D5658">
              <w:rPr>
                <w:rStyle w:val="FontStyle21"/>
              </w:rPr>
              <w:t>;</w:t>
            </w:r>
          </w:p>
          <w:p w:rsidR="008D5658" w:rsidRDefault="008D5658" w:rsidP="008D5658">
            <w:pPr>
              <w:pStyle w:val="Style4"/>
              <w:tabs>
                <w:tab w:val="left" w:pos="413"/>
              </w:tabs>
              <w:spacing w:line="274" w:lineRule="exact"/>
              <w:ind w:right="-144" w:firstLine="709"/>
              <w:jc w:val="both"/>
              <w:rPr>
                <w:rStyle w:val="FontStyle21"/>
              </w:rPr>
            </w:pPr>
            <w:r>
              <w:rPr>
                <w:rStyle w:val="FontStyle21"/>
              </w:rPr>
              <w:t xml:space="preserve">- </w:t>
            </w:r>
            <w:r w:rsidRPr="00650D0F">
              <w:rPr>
                <w:rStyle w:val="FontStyle21"/>
              </w:rPr>
              <w:t xml:space="preserve">Эталоны и средства измерений, используемые в качестве средств </w:t>
            </w:r>
            <w:r>
              <w:rPr>
                <w:rStyle w:val="FontStyle21"/>
              </w:rPr>
              <w:t>аттестации</w:t>
            </w:r>
            <w:r w:rsidRPr="00650D0F">
              <w:rPr>
                <w:rStyle w:val="FontStyle21"/>
              </w:rPr>
              <w:t>, должны</w:t>
            </w:r>
            <w:r>
              <w:rPr>
                <w:rStyle w:val="FontStyle21"/>
              </w:rPr>
              <w:t xml:space="preserve"> </w:t>
            </w:r>
            <w:r w:rsidRPr="00650D0F">
              <w:rPr>
                <w:rStyle w:val="FontStyle21"/>
              </w:rPr>
              <w:t>быть аттестованы или иметь действующие положительные сведения о поверке, включенные</w:t>
            </w:r>
            <w:r>
              <w:rPr>
                <w:rStyle w:val="FontStyle21"/>
              </w:rPr>
              <w:t xml:space="preserve"> </w:t>
            </w:r>
            <w:r w:rsidRPr="00650D0F">
              <w:rPr>
                <w:rStyle w:val="FontStyle21"/>
              </w:rPr>
              <w:t>в Федеральный информационный фонд по обеспечению единства измерений</w:t>
            </w:r>
          </w:p>
          <w:p w:rsidR="00961336" w:rsidRDefault="00961336" w:rsidP="00961336">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 – да;</w:t>
            </w:r>
          </w:p>
          <w:p w:rsidR="00961336" w:rsidRDefault="00961336" w:rsidP="00961336">
            <w:pPr>
              <w:pStyle w:val="Style4"/>
              <w:widowControl/>
              <w:numPr>
                <w:ilvl w:val="0"/>
                <w:numId w:val="21"/>
              </w:numPr>
              <w:tabs>
                <w:tab w:val="left" w:pos="426"/>
              </w:tabs>
              <w:spacing w:line="274" w:lineRule="exact"/>
              <w:ind w:firstLine="709"/>
              <w:rPr>
                <w:rStyle w:val="FontStyle21"/>
              </w:rPr>
            </w:pPr>
            <w:r>
              <w:rPr>
                <w:rStyle w:val="FontStyle21"/>
              </w:rPr>
              <w:t>Привлечение субподрядчиков на выполнение работ – нет.</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lastRenderedPageBreak/>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727A3C">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lastRenderedPageBreak/>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2E3E77">
              <w:rPr>
                <w:b/>
                <w:sz w:val="22"/>
                <w:szCs w:val="22"/>
              </w:rPr>
              <w:t>2</w:t>
            </w:r>
            <w:r w:rsidR="00961336">
              <w:rPr>
                <w:b/>
                <w:sz w:val="22"/>
                <w:szCs w:val="22"/>
              </w:rPr>
              <w:t>0</w:t>
            </w:r>
            <w:r w:rsidR="002E3E77">
              <w:rPr>
                <w:b/>
                <w:sz w:val="22"/>
                <w:szCs w:val="22"/>
              </w:rPr>
              <w:t>.</w:t>
            </w:r>
            <w:r w:rsidR="00AF3518">
              <w:rPr>
                <w:b/>
                <w:sz w:val="22"/>
                <w:szCs w:val="22"/>
              </w:rPr>
              <w:t>0</w:t>
            </w:r>
            <w:r w:rsidR="00961336">
              <w:rPr>
                <w:b/>
                <w:sz w:val="22"/>
                <w:szCs w:val="22"/>
              </w:rPr>
              <w:t>4</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17109D">
              <w:rPr>
                <w:b/>
                <w:sz w:val="22"/>
                <w:szCs w:val="22"/>
              </w:rPr>
              <w:t>15</w:t>
            </w:r>
            <w:r w:rsidR="003C479E" w:rsidRPr="00001878">
              <w:rPr>
                <w:b/>
                <w:sz w:val="22"/>
                <w:szCs w:val="22"/>
              </w:rPr>
              <w:t>.</w:t>
            </w:r>
            <w:r w:rsidR="00AF3518">
              <w:rPr>
                <w:b/>
                <w:sz w:val="22"/>
                <w:szCs w:val="22"/>
              </w:rPr>
              <w:t>0</w:t>
            </w:r>
            <w:r w:rsidR="00DD5B7E">
              <w:rPr>
                <w:b/>
                <w:sz w:val="22"/>
                <w:szCs w:val="22"/>
              </w:rPr>
              <w:t>5</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17109D">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3B6D2D">
              <w:rPr>
                <w:b/>
                <w:sz w:val="22"/>
                <w:szCs w:val="22"/>
              </w:rPr>
              <w:t>1</w:t>
            </w:r>
            <w:r w:rsidR="0017109D">
              <w:rPr>
                <w:b/>
                <w:sz w:val="22"/>
                <w:szCs w:val="22"/>
              </w:rPr>
              <w:t>5</w:t>
            </w:r>
            <w:r w:rsidR="003C479E" w:rsidRPr="00001878">
              <w:rPr>
                <w:b/>
                <w:sz w:val="22"/>
                <w:szCs w:val="22"/>
              </w:rPr>
              <w:t>.</w:t>
            </w:r>
            <w:r w:rsidR="00AF3518">
              <w:rPr>
                <w:b/>
                <w:sz w:val="22"/>
                <w:szCs w:val="22"/>
              </w:rPr>
              <w:t>0</w:t>
            </w:r>
            <w:r w:rsidR="003B6D2D">
              <w:rPr>
                <w:b/>
                <w:sz w:val="22"/>
                <w:szCs w:val="22"/>
              </w:rPr>
              <w:t>5</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17109D">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3B6D2D">
              <w:rPr>
                <w:rStyle w:val="FontStyle130"/>
                <w:b/>
                <w:sz w:val="22"/>
                <w:szCs w:val="22"/>
              </w:rPr>
              <w:t>1</w:t>
            </w:r>
            <w:r w:rsidR="0017109D">
              <w:rPr>
                <w:rStyle w:val="FontStyle130"/>
                <w:b/>
                <w:sz w:val="22"/>
                <w:szCs w:val="22"/>
              </w:rPr>
              <w:t>7</w:t>
            </w:r>
            <w:r w:rsidR="00A2067A" w:rsidRPr="00001878">
              <w:rPr>
                <w:rStyle w:val="FontStyle130"/>
                <w:b/>
                <w:sz w:val="22"/>
                <w:szCs w:val="22"/>
              </w:rPr>
              <w:t>.</w:t>
            </w:r>
            <w:r w:rsidR="00925FE8" w:rsidRPr="00001878">
              <w:rPr>
                <w:rStyle w:val="FontStyle130"/>
                <w:b/>
                <w:sz w:val="22"/>
                <w:szCs w:val="22"/>
              </w:rPr>
              <w:t>0</w:t>
            </w:r>
            <w:r w:rsidR="001D6303">
              <w:rPr>
                <w:rStyle w:val="FontStyle130"/>
                <w:b/>
                <w:sz w:val="22"/>
                <w:szCs w:val="22"/>
              </w:rPr>
              <w:t>5</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17109D">
          <w:rPr>
            <w:noProof/>
            <w:sz w:val="20"/>
          </w:rPr>
          <w:t>4</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109D"/>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B6D2D"/>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395"/>
    <w:rsid w:val="006C7D4E"/>
    <w:rsid w:val="006E4F90"/>
    <w:rsid w:val="006F6EBF"/>
    <w:rsid w:val="00713E48"/>
    <w:rsid w:val="00714588"/>
    <w:rsid w:val="00727A3C"/>
    <w:rsid w:val="0074363C"/>
    <w:rsid w:val="007444B3"/>
    <w:rsid w:val="00752188"/>
    <w:rsid w:val="00761BED"/>
    <w:rsid w:val="00772520"/>
    <w:rsid w:val="007745BB"/>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D5658"/>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DD5B7E"/>
    <w:rsid w:val="00E11769"/>
    <w:rsid w:val="00E12516"/>
    <w:rsid w:val="00E126FA"/>
    <w:rsid w:val="00E23C0E"/>
    <w:rsid w:val="00E32CA2"/>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27143"/>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6B958-26CD-467E-9405-31129258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1890</Words>
  <Characters>10777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6</cp:revision>
  <cp:lastPrinted>2021-12-02T08:07:00Z</cp:lastPrinted>
  <dcterms:created xsi:type="dcterms:W3CDTF">2023-04-28T06:05:00Z</dcterms:created>
  <dcterms:modified xsi:type="dcterms:W3CDTF">2023-05-10T06:58:00Z</dcterms:modified>
</cp:coreProperties>
</file>